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2FA88" w14:textId="77777777" w:rsidR="00DC1720" w:rsidRPr="00ED238D" w:rsidRDefault="00DC1720">
      <w:pPr>
        <w:pStyle w:val="i"/>
        <w:suppressAutoHyphens w:val="0"/>
        <w:rPr>
          <w:rFonts w:ascii="Arial" w:hAnsi="Arial" w:cs="Arial"/>
        </w:rPr>
      </w:pPr>
      <w:bookmarkStart w:id="0" w:name="_Toc438266926"/>
      <w:bookmarkStart w:id="1" w:name="_Toc438267900"/>
      <w:bookmarkStart w:id="2" w:name="_Toc438366668"/>
    </w:p>
    <w:p w14:paraId="2601ED1A" w14:textId="77777777" w:rsidR="00DC1720" w:rsidRPr="00ED238D" w:rsidRDefault="00852F47">
      <w:pPr>
        <w:pStyle w:val="Subtitle"/>
        <w:rPr>
          <w:rFonts w:ascii="Arial" w:hAnsi="Arial" w:cs="Arial"/>
        </w:rPr>
      </w:pPr>
      <w:bookmarkStart w:id="3" w:name="_Toc470507661"/>
      <w:r w:rsidRPr="00ED238D">
        <w:rPr>
          <w:rFonts w:ascii="Arial" w:hAnsi="Arial" w:cs="Arial"/>
        </w:rPr>
        <w:t xml:space="preserve">Section </w:t>
      </w:r>
      <w:r w:rsidR="00E94952" w:rsidRPr="00ED238D">
        <w:rPr>
          <w:rFonts w:ascii="Arial" w:hAnsi="Arial" w:cs="Arial"/>
        </w:rPr>
        <w:t>5</w:t>
      </w:r>
      <w:r w:rsidR="006F73CE">
        <w:rPr>
          <w:rFonts w:ascii="Arial" w:hAnsi="Arial" w:cs="Arial"/>
        </w:rPr>
        <w:t>:</w:t>
      </w:r>
      <w:r w:rsidRPr="00ED238D">
        <w:rPr>
          <w:rFonts w:ascii="Arial" w:hAnsi="Arial" w:cs="Arial"/>
        </w:rPr>
        <w:t xml:space="preserve"> Eligible Countries</w:t>
      </w:r>
      <w:bookmarkEnd w:id="0"/>
      <w:bookmarkEnd w:id="1"/>
      <w:bookmarkEnd w:id="2"/>
      <w:bookmarkEnd w:id="3"/>
    </w:p>
    <w:p w14:paraId="61891E2A" w14:textId="4B7AC6C2" w:rsidR="00B47D87" w:rsidRPr="00B47D87" w:rsidRDefault="00B47D87" w:rsidP="00B47D87">
      <w:pPr>
        <w:jc w:val="left"/>
        <w:rPr>
          <w:szCs w:val="24"/>
          <w:lang w:val="en-GB" w:eastAsia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"/>
        <w:gridCol w:w="3383"/>
        <w:gridCol w:w="893"/>
        <w:gridCol w:w="3572"/>
      </w:tblGrid>
      <w:tr w:rsidR="00B47D87" w:rsidRPr="00B47D87" w14:paraId="716551BC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457112A" w14:textId="77777777" w:rsidR="00B47D87" w:rsidRPr="00B47D87" w:rsidRDefault="00B47D87" w:rsidP="00B47D87">
            <w:pPr>
              <w:jc w:val="center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b/>
                <w:bCs/>
                <w:color w:val="000000"/>
                <w:sz w:val="20"/>
                <w:lang w:val="en-GB" w:eastAsia="en-GB"/>
              </w:rPr>
              <w:t>Sl.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7B3A6546" w14:textId="77777777" w:rsidR="00B47D87" w:rsidRPr="00B47D87" w:rsidRDefault="00B47D87" w:rsidP="00B47D87">
            <w:pPr>
              <w:jc w:val="center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b/>
                <w:bCs/>
                <w:color w:val="000000"/>
                <w:sz w:val="20"/>
                <w:lang w:val="en-GB" w:eastAsia="en-GB"/>
              </w:rPr>
              <w:t>Name of Country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A4C39A6" w14:textId="77777777" w:rsidR="00B47D87" w:rsidRPr="00B47D87" w:rsidRDefault="00B47D87" w:rsidP="00B47D87">
            <w:pPr>
              <w:jc w:val="center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b/>
                <w:bCs/>
                <w:color w:val="000000"/>
                <w:sz w:val="20"/>
                <w:lang w:val="en-GB" w:eastAsia="en-GB"/>
              </w:rPr>
              <w:t>Sl.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94C5BAA" w14:textId="77777777" w:rsidR="00B47D87" w:rsidRPr="00B47D87" w:rsidRDefault="00B47D87" w:rsidP="00B47D87">
            <w:pPr>
              <w:jc w:val="center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b/>
                <w:bCs/>
                <w:color w:val="000000"/>
                <w:sz w:val="20"/>
                <w:lang w:val="en-GB" w:eastAsia="en-GB"/>
              </w:rPr>
              <w:t>Name of Country</w:t>
            </w:r>
          </w:p>
        </w:tc>
      </w:tr>
      <w:tr w:rsidR="00B47D87" w:rsidRPr="00B47D87" w14:paraId="0B0A1AE8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6FD965A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97DDAAD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Afghanistan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C3B12D6" w14:textId="7DE40222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36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14E7C7A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Micronesia, Federal States of </w:t>
            </w:r>
          </w:p>
        </w:tc>
      </w:tr>
      <w:tr w:rsidR="00B47D87" w:rsidRPr="00B47D87" w14:paraId="29E3A202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DB6EDCE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2. 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DCDC22B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Armenia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99EA64B" w14:textId="021F3FDB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37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65E4757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Mongolia </w:t>
            </w:r>
          </w:p>
        </w:tc>
      </w:tr>
      <w:tr w:rsidR="00B47D87" w:rsidRPr="00B47D87" w14:paraId="6A6CCA13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CCAF28E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3. 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0C80488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Australia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462B22C" w14:textId="13F160B8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38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959F083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Myanmar </w:t>
            </w:r>
          </w:p>
        </w:tc>
      </w:tr>
      <w:tr w:rsidR="00B47D87" w:rsidRPr="00B47D87" w14:paraId="50005693" w14:textId="77777777" w:rsidTr="00224F4A">
        <w:trPr>
          <w:trHeight w:val="4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A9117BC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4. 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B488985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Austria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8D0A7AF" w14:textId="7AC80E9E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39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7BD9B6C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Nauru, Republic of </w:t>
            </w:r>
          </w:p>
        </w:tc>
      </w:tr>
      <w:tr w:rsidR="00B47D87" w:rsidRPr="00B47D87" w14:paraId="36483877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8062529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5. 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ECC74FA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Azerbaijan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4B087EA" w14:textId="52C46870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40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35B07D4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Nepal </w:t>
            </w:r>
          </w:p>
        </w:tc>
      </w:tr>
      <w:tr w:rsidR="00B47D87" w:rsidRPr="00B47D87" w14:paraId="50A67F82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BAB0F04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C6BC181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Bangladesh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CEB3C6C" w14:textId="39CEBB62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41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779A472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The Netherlands </w:t>
            </w:r>
          </w:p>
        </w:tc>
      </w:tr>
      <w:tr w:rsidR="00B47D87" w:rsidRPr="00B47D87" w14:paraId="631C22DB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E766CC1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7. 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036E960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Belgium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5A3E9BC" w14:textId="3AB6B03B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42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C4A8D50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New Zealand </w:t>
            </w:r>
          </w:p>
        </w:tc>
      </w:tr>
      <w:tr w:rsidR="00B47D87" w:rsidRPr="00B47D87" w14:paraId="3D167131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97221DF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8. 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A8A3A95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Bhutan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3F64669" w14:textId="2D344DE9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43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79F813A4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Niue</w:t>
            </w:r>
          </w:p>
        </w:tc>
      </w:tr>
      <w:tr w:rsidR="00B47D87" w:rsidRPr="00B47D87" w14:paraId="7CC5E381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1012CF5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9. 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52689C5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Brunei Darussalam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72803171" w14:textId="4D1B35BE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44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AF5A4F3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Norway </w:t>
            </w:r>
          </w:p>
        </w:tc>
      </w:tr>
      <w:tr w:rsidR="00B47D87" w:rsidRPr="00B47D87" w14:paraId="30EF6AF7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EB5B4EA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10. 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BEA41F6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Cambodia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4F142BF" w14:textId="1718FC16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45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69A850F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Pakistan </w:t>
            </w:r>
          </w:p>
        </w:tc>
      </w:tr>
      <w:tr w:rsidR="00B47D87" w:rsidRPr="00B47D87" w14:paraId="6D80E173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BE74963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11. 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2F75BFE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Canada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690F106" w14:textId="4DCB9464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46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17B2D2E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Palau </w:t>
            </w:r>
          </w:p>
        </w:tc>
      </w:tr>
      <w:tr w:rsidR="00B47D87" w:rsidRPr="00B47D87" w14:paraId="257FDB51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455EB46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12. 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F2F8A0F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China, People’s Republic of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DD0530B" w14:textId="1EE1BB29" w:rsidR="00B47D87" w:rsidRPr="00B47D87" w:rsidRDefault="00B47D87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4</w:t>
            </w:r>
            <w:r w:rsidR="00C37E64">
              <w:rPr>
                <w:rFonts w:ascii="Arial" w:hAnsi="Arial" w:cs="Arial"/>
                <w:color w:val="000000"/>
                <w:sz w:val="20"/>
                <w:lang w:val="en-GB" w:eastAsia="en-GB"/>
              </w:rPr>
              <w:t>7</w:t>
            </w: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C0E8E90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Papua New Guinea </w:t>
            </w:r>
          </w:p>
        </w:tc>
      </w:tr>
      <w:tr w:rsidR="00B47D87" w:rsidRPr="00B47D87" w14:paraId="2FBA011A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50D8453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13. 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29A2C15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Cook Islands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F9A09DB" w14:textId="236C51B5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48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378E36F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Philippines </w:t>
            </w:r>
          </w:p>
        </w:tc>
      </w:tr>
      <w:tr w:rsidR="00B47D87" w:rsidRPr="00B47D87" w14:paraId="25F3473B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DC90BE1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14. 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74D96A83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Denmark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3D81122" w14:textId="6F2D93BB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49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31634C6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Portugal </w:t>
            </w:r>
          </w:p>
        </w:tc>
      </w:tr>
      <w:tr w:rsidR="00B47D87" w:rsidRPr="00B47D87" w14:paraId="4BDA1EB2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10057DD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15. 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53759F5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Fiji Islands, Republic of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782C6F9" w14:textId="4B15F6DA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50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F1821EC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Samoa </w:t>
            </w:r>
          </w:p>
        </w:tc>
      </w:tr>
      <w:tr w:rsidR="00B47D87" w:rsidRPr="00B47D87" w14:paraId="4F40446A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9D862D7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16. 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D549338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Finland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0A09F44" w14:textId="6AB57653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52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D0AB7F6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Singapore </w:t>
            </w:r>
          </w:p>
        </w:tc>
      </w:tr>
      <w:tr w:rsidR="00B47D87" w:rsidRPr="00B47D87" w14:paraId="188F60DC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F8D6DA6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17. 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FB45CA9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France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55393D6" w14:textId="5C251D09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52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25B6DC8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Solomon Islands </w:t>
            </w:r>
          </w:p>
        </w:tc>
      </w:tr>
      <w:tr w:rsidR="00B47D87" w:rsidRPr="00B47D87" w14:paraId="13ACA0DE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F838B2C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18. 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47EFA1E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Georgia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64E104A" w14:textId="75EA1D45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53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BD3B3FC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Spain </w:t>
            </w:r>
          </w:p>
        </w:tc>
      </w:tr>
      <w:tr w:rsidR="00B47D87" w:rsidRPr="00B47D87" w14:paraId="706C900D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0A421B7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19. 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3AE44BF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Germany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F901002" w14:textId="3F03B9D1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54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74C2CE2D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Sri Lanka </w:t>
            </w:r>
          </w:p>
        </w:tc>
      </w:tr>
      <w:tr w:rsidR="00B47D87" w:rsidRPr="00B47D87" w14:paraId="05C497BB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FDF3EBB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20. 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2765717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Hong Kong, China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0F7C7F4" w14:textId="105536BD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55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CBE90C5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Sweden </w:t>
            </w:r>
          </w:p>
        </w:tc>
      </w:tr>
      <w:tr w:rsidR="00B47D87" w:rsidRPr="00B47D87" w14:paraId="67B821EC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1FDA351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21. 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5A6F5814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India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7C92E88E" w14:textId="73ED8C5A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56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AF08201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Switzerland </w:t>
            </w:r>
          </w:p>
        </w:tc>
      </w:tr>
      <w:tr w:rsidR="00B47D87" w:rsidRPr="00B47D87" w14:paraId="4F935975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DFA5877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22. 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8209F21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Indonesia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6857CEC" w14:textId="1ACFC847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57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A162B99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Tajikistan </w:t>
            </w:r>
          </w:p>
        </w:tc>
      </w:tr>
      <w:tr w:rsidR="00B47D87" w:rsidRPr="00B47D87" w14:paraId="6455E02C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2DBC547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23. 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42C2497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Ireland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C8468A1" w14:textId="3492DE3A" w:rsidR="00B47D87" w:rsidRPr="00B47D87" w:rsidRDefault="00C37E64" w:rsidP="00B47D87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58</w:t>
            </w:r>
            <w:r w:rsidR="00B47D87"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EAED609" w14:textId="77777777" w:rsidR="00B47D87" w:rsidRPr="00B47D87" w:rsidRDefault="00B47D87" w:rsidP="00B47D87">
            <w:pPr>
              <w:jc w:val="left"/>
              <w:rPr>
                <w:szCs w:val="24"/>
                <w:lang w:val="en-GB" w:eastAsia="en-GB"/>
              </w:rPr>
            </w:pPr>
            <w:proofErr w:type="spellStart"/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Taipei,China</w:t>
            </w:r>
            <w:proofErr w:type="spellEnd"/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C37E64" w:rsidRPr="00B47D87" w14:paraId="12DA5401" w14:textId="77777777" w:rsidTr="00B47D87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0449D66C" w14:textId="31DA2917" w:rsidR="00C37E64" w:rsidRPr="00B47D87" w:rsidRDefault="00C37E64" w:rsidP="00C37E64">
            <w:pPr>
              <w:jc w:val="left"/>
              <w:rPr>
                <w:rFonts w:ascii="Arial" w:hAnsi="Arial" w:cs="Arial"/>
                <w:color w:val="000000"/>
                <w:sz w:val="2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24.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1FB39C97" w14:textId="328B3A4D" w:rsidR="00C37E64" w:rsidRPr="00B47D87" w:rsidRDefault="00C37E64" w:rsidP="00C37E64">
            <w:pPr>
              <w:jc w:val="left"/>
              <w:rPr>
                <w:rFonts w:ascii="Arial" w:hAnsi="Arial" w:cs="Arial"/>
                <w:color w:val="000000"/>
                <w:sz w:val="2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Israel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488B1EE7" w14:textId="1977347E" w:rsidR="00C37E64" w:rsidRPr="00B47D87" w:rsidRDefault="00C37E64" w:rsidP="00C37E64">
            <w:pPr>
              <w:jc w:val="left"/>
              <w:rPr>
                <w:rFonts w:ascii="Arial" w:hAnsi="Arial" w:cs="Arial"/>
                <w:color w:val="000000"/>
                <w:sz w:val="2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59.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1C2D59CA" w14:textId="794CD148" w:rsidR="00C37E64" w:rsidRPr="00B47D87" w:rsidRDefault="00C37E64" w:rsidP="00C37E64">
            <w:pPr>
              <w:jc w:val="left"/>
              <w:rPr>
                <w:rFonts w:ascii="Arial" w:hAnsi="Arial" w:cs="Arial"/>
                <w:color w:val="000000"/>
                <w:sz w:val="20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Thailand </w:t>
            </w:r>
          </w:p>
        </w:tc>
      </w:tr>
      <w:tr w:rsidR="00C37E64" w:rsidRPr="00B47D87" w14:paraId="70BDAB11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4D85EE12" w14:textId="4A9DB252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25.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60B0C92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Italy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0EE0353" w14:textId="225DE770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60</w:t>
            </w: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1602492B" w14:textId="1305C0A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Timor-Leste, Democratic Republic of </w:t>
            </w:r>
          </w:p>
        </w:tc>
      </w:tr>
      <w:tr w:rsidR="00C37E64" w:rsidRPr="00B47D87" w14:paraId="2C588023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3758B113" w14:textId="1B96C735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08DF028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Japan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0430898" w14:textId="45A41B0F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20"/>
                <w:lang w:val="en-GB" w:eastAsia="en-GB"/>
              </w:rPr>
              <w:t>61</w:t>
            </w: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66AD95CB" w14:textId="5EBC8621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Tonga </w:t>
            </w:r>
          </w:p>
        </w:tc>
      </w:tr>
      <w:tr w:rsidR="00C37E64" w:rsidRPr="00B47D87" w14:paraId="16B434F9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5A388E10" w14:textId="05F940C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27.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46AEE35D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Kazakhstan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E5541AC" w14:textId="01026486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62. 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67C549FC" w14:textId="01729A6D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proofErr w:type="spellStart"/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Türkiye</w:t>
            </w:r>
            <w:proofErr w:type="spellEnd"/>
          </w:p>
        </w:tc>
      </w:tr>
      <w:tr w:rsidR="00C37E64" w:rsidRPr="00B47D87" w14:paraId="50BB4F74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1A60E191" w14:textId="7C75FB63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28.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1BA387E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Kiribati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3015F1D2" w14:textId="7BBC7A98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63. 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54EADA08" w14:textId="249AF36F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Turkmenistan </w:t>
            </w:r>
          </w:p>
        </w:tc>
      </w:tr>
      <w:tr w:rsidR="00C37E64" w:rsidRPr="00B47D87" w14:paraId="52AF97F7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3CE3FA38" w14:textId="121DE269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29.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1031176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Korea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3DC18A8C" w14:textId="08B80771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64. 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44ECFCEB" w14:textId="6779A6C4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Tuvalu </w:t>
            </w:r>
          </w:p>
        </w:tc>
      </w:tr>
      <w:tr w:rsidR="00C37E64" w:rsidRPr="00B47D87" w14:paraId="2621DC8C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3565BB58" w14:textId="0AB24E7A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30.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AD0E5EE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Kyrgyz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5B118F76" w14:textId="17023506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65. 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4BB97DF4" w14:textId="40FF9072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United Kingdom </w:t>
            </w:r>
          </w:p>
        </w:tc>
      </w:tr>
      <w:tr w:rsidR="00C37E64" w:rsidRPr="00B47D87" w14:paraId="0F778557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7C16B7B4" w14:textId="3976BBED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31.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0E927439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Lao People’s Democratic Republic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23815DB0" w14:textId="4AB8D8C8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66. 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34F3FE82" w14:textId="2755427A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United States of America </w:t>
            </w:r>
          </w:p>
        </w:tc>
      </w:tr>
      <w:tr w:rsidR="00C37E64" w:rsidRPr="00B47D87" w14:paraId="25F39EEB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77431259" w14:textId="7C80C6CA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32.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6323E5ED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Luxembourg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7338B034" w14:textId="306153F0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67. 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60CCA570" w14:textId="0CE40CBA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Uzbekistan </w:t>
            </w:r>
          </w:p>
        </w:tc>
      </w:tr>
      <w:tr w:rsidR="00C37E64" w:rsidRPr="00B47D87" w14:paraId="69AC66C3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0E246010" w14:textId="428EDD4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33.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485EC41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Malaysia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40C5340F" w14:textId="20DDEB84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68.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686AF0FF" w14:textId="23C8FD36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Vanuatu </w:t>
            </w:r>
          </w:p>
        </w:tc>
      </w:tr>
      <w:tr w:rsidR="00C37E64" w:rsidRPr="00B47D87" w14:paraId="0238CB4C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15EF37E9" w14:textId="4C4A64F9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34.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15409CCB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Maldives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6ACBE598" w14:textId="5D5E081B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69.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2B33EDDC" w14:textId="70A6B896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Viet Nam </w:t>
            </w:r>
          </w:p>
        </w:tc>
      </w:tr>
      <w:tr w:rsidR="00C37E64" w:rsidRPr="00B47D87" w14:paraId="42A9B743" w14:textId="77777777" w:rsidTr="00C37E64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57DBC2D4" w14:textId="2261F726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>
              <w:rPr>
                <w:szCs w:val="24"/>
                <w:lang w:val="en-GB" w:eastAsia="en-GB"/>
              </w:rPr>
              <w:t>35.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14:paraId="24CE1CE8" w14:textId="77777777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  <w:r w:rsidRPr="00B47D87">
              <w:rPr>
                <w:rFonts w:ascii="Arial" w:hAnsi="Arial" w:cs="Arial"/>
                <w:color w:val="000000"/>
                <w:sz w:val="20"/>
                <w:lang w:val="en-GB" w:eastAsia="en-GB"/>
              </w:rPr>
              <w:t>Marshall Islands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1237AB41" w14:textId="45DC5FD3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14:paraId="7CB18E36" w14:textId="36236EBE" w:rsidR="00C37E64" w:rsidRPr="00B47D87" w:rsidRDefault="00C37E64" w:rsidP="00C37E64">
            <w:pPr>
              <w:jc w:val="left"/>
              <w:rPr>
                <w:szCs w:val="24"/>
                <w:lang w:val="en-GB" w:eastAsia="en-GB"/>
              </w:rPr>
            </w:pPr>
          </w:p>
        </w:tc>
      </w:tr>
    </w:tbl>
    <w:p w14:paraId="3B707476" w14:textId="6AFCFA07" w:rsidR="00B5644B" w:rsidRDefault="00B5644B">
      <w:pPr>
        <w:rPr>
          <w:rFonts w:ascii="Arial" w:hAnsi="Arial" w:cs="Arial"/>
        </w:rPr>
      </w:pPr>
    </w:p>
    <w:p w14:paraId="0610D53C" w14:textId="52285C5C" w:rsidR="00B47D87" w:rsidRDefault="00B47D87">
      <w:pPr>
        <w:rPr>
          <w:rFonts w:ascii="Arial" w:hAnsi="Arial" w:cs="Arial"/>
        </w:rPr>
      </w:pPr>
    </w:p>
    <w:p w14:paraId="64309D75" w14:textId="532B6374" w:rsidR="00B5644B" w:rsidRPr="00B47D87" w:rsidRDefault="00F167DB" w:rsidP="00B47D87">
      <w:pPr>
        <w:spacing w:line="276" w:lineRule="auto"/>
        <w:ind w:right="2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nl-BE"/>
        </w:rPr>
        <w:t xml:space="preserve"> </w:t>
      </w:r>
    </w:p>
    <w:sectPr w:rsidR="00B5644B" w:rsidRPr="00B47D87" w:rsidSect="00DC17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800" w:header="720" w:footer="720" w:gutter="0"/>
      <w:paperSrc w:first="7" w:other="7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B65B3" w14:textId="77777777" w:rsidR="00FD5BD8" w:rsidRDefault="00FD5BD8" w:rsidP="00F34C4E">
      <w:r>
        <w:separator/>
      </w:r>
    </w:p>
  </w:endnote>
  <w:endnote w:type="continuationSeparator" w:id="0">
    <w:p w14:paraId="4CBE9ADE" w14:textId="77777777" w:rsidR="00FD5BD8" w:rsidRDefault="00FD5BD8" w:rsidP="00F3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Ideal Sans Book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B6D55" w14:textId="77777777" w:rsidR="00773DEE" w:rsidRDefault="00773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9A18E" w14:textId="0665D21C" w:rsidR="00DC1720" w:rsidRPr="00ED238D" w:rsidRDefault="00773DEE">
    <w:pPr>
      <w:pStyle w:val="Footer"/>
      <w:pBdr>
        <w:top w:val="single" w:sz="4" w:space="1" w:color="auto"/>
      </w:pBdr>
      <w:tabs>
        <w:tab w:val="clear" w:pos="9504"/>
        <w:tab w:val="center" w:pos="4770"/>
        <w:tab w:val="right" w:pos="9000"/>
      </w:tabs>
      <w:spacing w:before="0"/>
      <w:rPr>
        <w:rFonts w:ascii="Arial" w:hAnsi="Arial" w:cs="Arial"/>
        <w:sz w:val="16"/>
        <w:szCs w:val="16"/>
      </w:rPr>
    </w:pPr>
    <w:r w:rsidRPr="00F861AD">
      <w:rPr>
        <w:rFonts w:ascii="Arial" w:hAnsi="Arial" w:cs="Arial"/>
        <w:sz w:val="16"/>
        <w:szCs w:val="16"/>
      </w:rPr>
      <w:t>Bidding Document</w:t>
    </w:r>
    <w:r w:rsidR="00516020">
      <w:rPr>
        <w:rFonts w:ascii="Arial" w:hAnsi="Arial" w:cs="Arial"/>
        <w:sz w:val="16"/>
        <w:szCs w:val="16"/>
      </w:rPr>
      <w:t xml:space="preserve"> for G-12</w:t>
    </w:r>
    <w:r w:rsidR="00652746">
      <w:rPr>
        <w:rFonts w:ascii="Arial" w:hAnsi="Arial" w:cs="Arial"/>
        <w:sz w:val="16"/>
        <w:szCs w:val="16"/>
      </w:rPr>
      <w:t>(a)</w:t>
    </w:r>
    <w:r>
      <w:rPr>
        <w:rFonts w:ascii="Arial" w:hAnsi="Arial" w:cs="Arial"/>
        <w:sz w:val="16"/>
        <w:szCs w:val="16"/>
      </w:rPr>
      <w:t xml:space="preserve"> Procurement of La</w:t>
    </w:r>
    <w:r w:rsidR="006A0B51">
      <w:rPr>
        <w:rFonts w:ascii="Arial" w:hAnsi="Arial" w:cs="Arial"/>
        <w:sz w:val="16"/>
        <w:szCs w:val="16"/>
      </w:rPr>
      <w:t xml:space="preserve">b Equipment </w:t>
    </w:r>
    <w:r w:rsidR="00516020">
      <w:rPr>
        <w:rFonts w:ascii="Arial" w:hAnsi="Arial" w:cs="Arial"/>
        <w:sz w:val="16"/>
        <w:szCs w:val="16"/>
      </w:rPr>
      <w:t>RDTC-</w:t>
    </w:r>
    <w:proofErr w:type="spellStart"/>
    <w:r w:rsidR="00516020">
      <w:rPr>
        <w:rFonts w:ascii="Arial" w:hAnsi="Arial" w:cs="Arial"/>
        <w:sz w:val="16"/>
        <w:szCs w:val="16"/>
      </w:rPr>
      <w:t>Zhemgang</w:t>
    </w:r>
    <w:proofErr w:type="spellEnd"/>
    <w:r w:rsidR="00516020">
      <w:rPr>
        <w:rFonts w:ascii="Arial" w:hAnsi="Arial" w:cs="Arial"/>
        <w:sz w:val="16"/>
        <w:szCs w:val="16"/>
      </w:rPr>
      <w:t xml:space="preserve"> Food &amp; Agro-Processing</w:t>
    </w:r>
    <w:r>
      <w:rPr>
        <w:rFonts w:ascii="Arial" w:hAnsi="Arial" w:cs="Arial"/>
        <w:sz w:val="16"/>
        <w:szCs w:val="16"/>
      </w:rPr>
      <w:t xml:space="preserve">      </w:t>
    </w:r>
    <w:r w:rsidR="00852F47" w:rsidRPr="00ED238D">
      <w:rPr>
        <w:rFonts w:ascii="Arial" w:hAnsi="Arial" w:cs="Arial"/>
        <w:sz w:val="16"/>
        <w:szCs w:val="16"/>
      </w:rPr>
      <w:tab/>
      <w:t>Single-Stage: One-Envelope</w:t>
    </w:r>
    <w:bookmarkStart w:id="4" w:name="_GoBack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53750" w14:textId="77777777" w:rsidR="00773DEE" w:rsidRDefault="00773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43890" w14:textId="77777777" w:rsidR="00FD5BD8" w:rsidRDefault="00FD5BD8" w:rsidP="00F34C4E">
      <w:r>
        <w:separator/>
      </w:r>
    </w:p>
  </w:footnote>
  <w:footnote w:type="continuationSeparator" w:id="0">
    <w:p w14:paraId="352EF2F1" w14:textId="77777777" w:rsidR="00FD5BD8" w:rsidRDefault="00FD5BD8" w:rsidP="00F34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36326" w14:textId="77777777" w:rsidR="00DC1720" w:rsidRDefault="00DC1720">
    <w:pPr>
      <w:pStyle w:val="Header"/>
      <w:tabs>
        <w:tab w:val="center" w:pos="4500"/>
        <w:tab w:val="right" w:pos="9090"/>
      </w:tabs>
    </w:pPr>
    <w:r>
      <w:rPr>
        <w:rStyle w:val="PageNumber"/>
      </w:rPr>
      <w:fldChar w:fldCharType="begin"/>
    </w:r>
    <w:r w:rsidR="00852F4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2F47">
      <w:rPr>
        <w:rStyle w:val="PageNumber"/>
        <w:noProof/>
      </w:rPr>
      <w:t>48</w:t>
    </w:r>
    <w:r>
      <w:rPr>
        <w:rStyle w:val="PageNumber"/>
      </w:rPr>
      <w:fldChar w:fldCharType="end"/>
    </w:r>
    <w:r w:rsidR="00852F47">
      <w:rPr>
        <w:rStyle w:val="PageNumber"/>
      </w:rPr>
      <w:tab/>
      <w:t>User’s Guide</w:t>
    </w:r>
    <w:r w:rsidR="00852F47">
      <w:rPr>
        <w:rStyle w:val="PageNumber"/>
      </w:rPr>
      <w:tab/>
    </w:r>
    <w:r w:rsidR="00852F47">
      <w:t>Section IX. Contract Forms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D86D" w14:textId="352E4CD4" w:rsidR="00DC1720" w:rsidRPr="00ED238D" w:rsidRDefault="00852F47">
    <w:pPr>
      <w:pStyle w:val="Header"/>
      <w:tabs>
        <w:tab w:val="center" w:pos="4500"/>
        <w:tab w:val="right" w:pos="9090"/>
      </w:tabs>
      <w:rPr>
        <w:rFonts w:ascii="Arial" w:hAnsi="Arial" w:cs="Arial"/>
        <w:sz w:val="16"/>
        <w:szCs w:val="16"/>
      </w:rPr>
    </w:pPr>
    <w:r w:rsidRPr="00ED238D">
      <w:rPr>
        <w:rFonts w:ascii="Arial" w:hAnsi="Arial" w:cs="Arial"/>
        <w:sz w:val="16"/>
        <w:szCs w:val="16"/>
      </w:rPr>
      <w:t xml:space="preserve">Section </w:t>
    </w:r>
    <w:r w:rsidR="00E94952" w:rsidRPr="00ED238D">
      <w:rPr>
        <w:rFonts w:ascii="Arial" w:hAnsi="Arial" w:cs="Arial"/>
        <w:sz w:val="16"/>
        <w:szCs w:val="16"/>
      </w:rPr>
      <w:t>5</w:t>
    </w:r>
    <w:r w:rsidR="00075E20">
      <w:rPr>
        <w:rFonts w:ascii="Arial" w:hAnsi="Arial" w:cs="Arial"/>
        <w:sz w:val="16"/>
        <w:szCs w:val="16"/>
      </w:rPr>
      <w:t>:</w:t>
    </w:r>
    <w:r w:rsidRPr="00ED238D">
      <w:rPr>
        <w:rFonts w:ascii="Arial" w:hAnsi="Arial" w:cs="Arial"/>
        <w:sz w:val="16"/>
        <w:szCs w:val="16"/>
      </w:rPr>
      <w:t xml:space="preserve"> Eligible Countries</w:t>
    </w:r>
    <w:r w:rsidRPr="00ED238D">
      <w:rPr>
        <w:rFonts w:ascii="Arial" w:hAnsi="Arial" w:cs="Arial"/>
        <w:sz w:val="16"/>
        <w:szCs w:val="16"/>
      </w:rPr>
      <w:tab/>
    </w:r>
    <w:r w:rsidRPr="00ED238D">
      <w:rPr>
        <w:rFonts w:ascii="Arial" w:hAnsi="Arial" w:cs="Arial"/>
        <w:sz w:val="16"/>
        <w:szCs w:val="16"/>
      </w:rPr>
      <w:tab/>
      <w:t>5-</w:t>
    </w:r>
    <w:r w:rsidR="00DC1720" w:rsidRPr="00ED238D">
      <w:rPr>
        <w:rStyle w:val="PageNumber"/>
        <w:rFonts w:ascii="Arial" w:hAnsi="Arial" w:cs="Arial"/>
        <w:sz w:val="16"/>
        <w:szCs w:val="16"/>
      </w:rPr>
      <w:fldChar w:fldCharType="begin"/>
    </w:r>
    <w:r w:rsidRPr="00ED238D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="00DC1720" w:rsidRPr="00ED238D">
      <w:rPr>
        <w:rStyle w:val="PageNumber"/>
        <w:rFonts w:ascii="Arial" w:hAnsi="Arial" w:cs="Arial"/>
        <w:sz w:val="16"/>
        <w:szCs w:val="16"/>
      </w:rPr>
      <w:fldChar w:fldCharType="separate"/>
    </w:r>
    <w:r w:rsidR="00652746">
      <w:rPr>
        <w:rStyle w:val="PageNumber"/>
        <w:rFonts w:ascii="Arial" w:hAnsi="Arial" w:cs="Arial"/>
        <w:noProof/>
        <w:sz w:val="16"/>
        <w:szCs w:val="16"/>
      </w:rPr>
      <w:t>1</w:t>
    </w:r>
    <w:r w:rsidR="00DC1720" w:rsidRPr="00ED238D">
      <w:rPr>
        <w:rStyle w:val="PageNumber"/>
        <w:rFonts w:ascii="Arial" w:hAnsi="Arial" w:cs="Arial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BB495" w14:textId="77777777" w:rsidR="00DC1720" w:rsidRDefault="00852F47">
    <w:pPr>
      <w:pStyle w:val="Header"/>
      <w:tabs>
        <w:tab w:val="center" w:pos="4500"/>
        <w:tab w:val="right" w:pos="9090"/>
      </w:tabs>
    </w:pPr>
    <w:r>
      <w:tab/>
      <w:t>User’s Guide</w:t>
    </w:r>
    <w:r>
      <w:tab/>
    </w:r>
    <w:r w:rsidR="00DC172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C1720">
      <w:rPr>
        <w:rStyle w:val="PageNumber"/>
      </w:rPr>
      <w:fldChar w:fldCharType="separate"/>
    </w:r>
    <w:r>
      <w:rPr>
        <w:rStyle w:val="PageNumber"/>
        <w:noProof/>
      </w:rPr>
      <w:t>45</w:t>
    </w:r>
    <w:r w:rsidR="00DC1720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25F67"/>
    <w:multiLevelType w:val="singleLevel"/>
    <w:tmpl w:val="803879BE"/>
    <w:lvl w:ilvl="0">
      <w:start w:val="8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4" w15:restartNumberingAfterBreak="0">
    <w:nsid w:val="58DD6B7E"/>
    <w:multiLevelType w:val="singleLevel"/>
    <w:tmpl w:val="433CE300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hint="default"/>
        <w:b/>
        <w:i w:val="0"/>
        <w:sz w:val="28"/>
      </w:rPr>
    </w:lvl>
  </w:abstractNum>
  <w:abstractNum w:abstractNumId="5" w15:restartNumberingAfterBreak="0">
    <w:nsid w:val="5C9F1A23"/>
    <w:multiLevelType w:val="singleLevel"/>
    <w:tmpl w:val="70BA2892"/>
    <w:lvl w:ilvl="0">
      <w:start w:val="1"/>
      <w:numFmt w:val="decimal"/>
      <w:pStyle w:val="SectionVIIHeader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32"/>
      </w:rPr>
    </w:lvl>
  </w:abstractNum>
  <w:abstractNum w:abstractNumId="6" w15:restartNumberingAfterBreak="0">
    <w:nsid w:val="797E1710"/>
    <w:multiLevelType w:val="singleLevel"/>
    <w:tmpl w:val="B030C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activeWritingStyle w:appName="MSWord" w:lang="es-ES_tradnl" w:vendorID="9" w:dllVersion="512" w:checkStyle="1"/>
  <w:activeWritingStyle w:appName="MSWord" w:lang="en-US" w:vendorID="8" w:dllVersion="513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889"/>
    <w:rsid w:val="000552F0"/>
    <w:rsid w:val="00075E20"/>
    <w:rsid w:val="000A11E3"/>
    <w:rsid w:val="000A787E"/>
    <w:rsid w:val="000B664B"/>
    <w:rsid w:val="000E71C9"/>
    <w:rsid w:val="001051A0"/>
    <w:rsid w:val="0013522B"/>
    <w:rsid w:val="00136C39"/>
    <w:rsid w:val="001803EB"/>
    <w:rsid w:val="001B3ED5"/>
    <w:rsid w:val="001C7B38"/>
    <w:rsid w:val="00204B4C"/>
    <w:rsid w:val="00224752"/>
    <w:rsid w:val="00224F4A"/>
    <w:rsid w:val="002D1F9D"/>
    <w:rsid w:val="002F79EB"/>
    <w:rsid w:val="00303F8F"/>
    <w:rsid w:val="003267D8"/>
    <w:rsid w:val="003379BC"/>
    <w:rsid w:val="0036080E"/>
    <w:rsid w:val="003779A6"/>
    <w:rsid w:val="003B4872"/>
    <w:rsid w:val="0041460B"/>
    <w:rsid w:val="0044138D"/>
    <w:rsid w:val="00453D72"/>
    <w:rsid w:val="00480C9F"/>
    <w:rsid w:val="0049627A"/>
    <w:rsid w:val="004C0889"/>
    <w:rsid w:val="004E60F6"/>
    <w:rsid w:val="004F0B19"/>
    <w:rsid w:val="00514075"/>
    <w:rsid w:val="00516020"/>
    <w:rsid w:val="00530F9D"/>
    <w:rsid w:val="005659A6"/>
    <w:rsid w:val="005A12F3"/>
    <w:rsid w:val="005A4D9A"/>
    <w:rsid w:val="005D2DFE"/>
    <w:rsid w:val="005D4A64"/>
    <w:rsid w:val="005F2C1E"/>
    <w:rsid w:val="00652746"/>
    <w:rsid w:val="00677D07"/>
    <w:rsid w:val="00686A70"/>
    <w:rsid w:val="006A0B51"/>
    <w:rsid w:val="006B47F8"/>
    <w:rsid w:val="006C0EDD"/>
    <w:rsid w:val="006C6530"/>
    <w:rsid w:val="006F73CE"/>
    <w:rsid w:val="0072003A"/>
    <w:rsid w:val="00756064"/>
    <w:rsid w:val="00756450"/>
    <w:rsid w:val="00773DEE"/>
    <w:rsid w:val="007C4F29"/>
    <w:rsid w:val="008056B3"/>
    <w:rsid w:val="00845E0F"/>
    <w:rsid w:val="00852F47"/>
    <w:rsid w:val="00866C51"/>
    <w:rsid w:val="00876CD2"/>
    <w:rsid w:val="00893FB2"/>
    <w:rsid w:val="008B186C"/>
    <w:rsid w:val="008E2DE1"/>
    <w:rsid w:val="0090178C"/>
    <w:rsid w:val="00901E76"/>
    <w:rsid w:val="00992FC3"/>
    <w:rsid w:val="009A2E67"/>
    <w:rsid w:val="009A3FF1"/>
    <w:rsid w:val="009C4A47"/>
    <w:rsid w:val="00A2252F"/>
    <w:rsid w:val="00A32D99"/>
    <w:rsid w:val="00A34945"/>
    <w:rsid w:val="00A574E9"/>
    <w:rsid w:val="00A746B9"/>
    <w:rsid w:val="00AB16B5"/>
    <w:rsid w:val="00AB6AAC"/>
    <w:rsid w:val="00AE541F"/>
    <w:rsid w:val="00B47D87"/>
    <w:rsid w:val="00B5644B"/>
    <w:rsid w:val="00BA64BC"/>
    <w:rsid w:val="00BD0695"/>
    <w:rsid w:val="00BD4DFD"/>
    <w:rsid w:val="00C37E64"/>
    <w:rsid w:val="00CA5E56"/>
    <w:rsid w:val="00CB4B33"/>
    <w:rsid w:val="00D02075"/>
    <w:rsid w:val="00D12B19"/>
    <w:rsid w:val="00D20AA5"/>
    <w:rsid w:val="00D413DB"/>
    <w:rsid w:val="00D4559E"/>
    <w:rsid w:val="00D54DFB"/>
    <w:rsid w:val="00D9093E"/>
    <w:rsid w:val="00D955D0"/>
    <w:rsid w:val="00DB2A3D"/>
    <w:rsid w:val="00DC1720"/>
    <w:rsid w:val="00DD6F9B"/>
    <w:rsid w:val="00DE21D0"/>
    <w:rsid w:val="00E23B61"/>
    <w:rsid w:val="00E94952"/>
    <w:rsid w:val="00EB66CC"/>
    <w:rsid w:val="00EC0906"/>
    <w:rsid w:val="00ED238D"/>
    <w:rsid w:val="00EF120B"/>
    <w:rsid w:val="00EF23B6"/>
    <w:rsid w:val="00F15A60"/>
    <w:rsid w:val="00F167DB"/>
    <w:rsid w:val="00F26701"/>
    <w:rsid w:val="00F34C4E"/>
    <w:rsid w:val="00F606D3"/>
    <w:rsid w:val="00F811D1"/>
    <w:rsid w:val="00FA01D8"/>
    <w:rsid w:val="00FA170A"/>
    <w:rsid w:val="00FD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E69880"/>
  <w15:chartTrackingRefBased/>
  <w15:docId w15:val="{912436B2-C572-D740-9B19-BD338F25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P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720"/>
    <w:pPr>
      <w:jc w:val="both"/>
    </w:pPr>
    <w:rPr>
      <w:sz w:val="24"/>
      <w:lang w:val="en-US"/>
    </w:rPr>
  </w:style>
  <w:style w:type="paragraph" w:styleId="Heading1">
    <w:name w:val="heading 1"/>
    <w:aliases w:val="Document Header1"/>
    <w:basedOn w:val="Normal"/>
    <w:next w:val="Normal"/>
    <w:autoRedefine/>
    <w:qFormat/>
    <w:rsid w:val="00DC1720"/>
    <w:pPr>
      <w:keepNext/>
      <w:spacing w:after="200"/>
      <w:jc w:val="center"/>
      <w:outlineLvl w:val="0"/>
    </w:pPr>
    <w:rPr>
      <w:b/>
      <w:kern w:val="28"/>
      <w:sz w:val="52"/>
    </w:rPr>
  </w:style>
  <w:style w:type="paragraph" w:styleId="Heading2">
    <w:name w:val="heading 2"/>
    <w:aliases w:val="Title Header2"/>
    <w:basedOn w:val="Normal"/>
    <w:next w:val="Normal"/>
    <w:qFormat/>
    <w:rsid w:val="00DC1720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DC1720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DC1720"/>
    <w:pPr>
      <w:numPr>
        <w:ilvl w:val="3"/>
        <w:numId w:val="7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DC1720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DC1720"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DC1720"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DC1720"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DC1720"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C1720"/>
    <w:pPr>
      <w:tabs>
        <w:tab w:val="right" w:leader="underscore" w:pos="9504"/>
      </w:tabs>
      <w:spacing w:before="120"/>
      <w:jc w:val="left"/>
    </w:pPr>
  </w:style>
  <w:style w:type="paragraph" w:styleId="Header">
    <w:name w:val="header"/>
    <w:basedOn w:val="Normal"/>
    <w:semiHidden/>
    <w:rsid w:val="00DC1720"/>
    <w:pPr>
      <w:pBdr>
        <w:bottom w:val="single" w:sz="4" w:space="1" w:color="000000"/>
      </w:pBdr>
      <w:tabs>
        <w:tab w:val="right" w:pos="9000"/>
      </w:tabs>
    </w:pPr>
    <w:rPr>
      <w:sz w:val="20"/>
    </w:rPr>
  </w:style>
  <w:style w:type="paragraph" w:styleId="TOC1">
    <w:name w:val="toc 1"/>
    <w:basedOn w:val="Normal"/>
    <w:next w:val="Normal"/>
    <w:semiHidden/>
    <w:rsid w:val="00DC1720"/>
    <w:pPr>
      <w:spacing w:before="240" w:after="240"/>
      <w:jc w:val="left"/>
      <w:outlineLvl w:val="0"/>
    </w:pPr>
    <w:rPr>
      <w:b/>
    </w:rPr>
  </w:style>
  <w:style w:type="paragraph" w:styleId="FootnoteText">
    <w:name w:val="footnote text"/>
    <w:basedOn w:val="Normal"/>
    <w:semiHidden/>
    <w:rsid w:val="00DC1720"/>
    <w:rPr>
      <w:sz w:val="20"/>
    </w:rPr>
  </w:style>
  <w:style w:type="character" w:styleId="FootnoteReference">
    <w:name w:val="footnote reference"/>
    <w:semiHidden/>
    <w:rsid w:val="00DC1720"/>
    <w:rPr>
      <w:vertAlign w:val="superscript"/>
    </w:rPr>
  </w:style>
  <w:style w:type="character" w:styleId="PageNumber">
    <w:name w:val="page number"/>
    <w:basedOn w:val="DefaultParagraphFont"/>
    <w:semiHidden/>
    <w:rsid w:val="00DC1720"/>
  </w:style>
  <w:style w:type="paragraph" w:styleId="BodyText">
    <w:name w:val="Body Text"/>
    <w:basedOn w:val="Normal"/>
    <w:semiHidden/>
    <w:rsid w:val="00DC1720"/>
  </w:style>
  <w:style w:type="character" w:styleId="Hyperlink">
    <w:name w:val="Hyperlink"/>
    <w:semiHidden/>
    <w:rsid w:val="00DC1720"/>
    <w:rPr>
      <w:color w:val="0000FF"/>
      <w:u w:val="single"/>
    </w:rPr>
  </w:style>
  <w:style w:type="character" w:styleId="FollowedHyperlink">
    <w:name w:val="FollowedHyperlink"/>
    <w:semiHidden/>
    <w:rsid w:val="00DC1720"/>
    <w:rPr>
      <w:color w:val="800080"/>
      <w:u w:val="single"/>
    </w:rPr>
  </w:style>
  <w:style w:type="paragraph" w:styleId="BodyTextIndent">
    <w:name w:val="Body Text Indent"/>
    <w:basedOn w:val="Normal"/>
    <w:semiHidden/>
    <w:rsid w:val="00DC1720"/>
    <w:pPr>
      <w:ind w:left="720"/>
    </w:pPr>
  </w:style>
  <w:style w:type="paragraph" w:styleId="BodyTextIndent2">
    <w:name w:val="Body Text Indent 2"/>
    <w:basedOn w:val="Normal"/>
    <w:semiHidden/>
    <w:rsid w:val="00DC1720"/>
    <w:pPr>
      <w:ind w:left="360" w:firstLine="360"/>
    </w:pPr>
  </w:style>
  <w:style w:type="paragraph" w:styleId="BodyText2">
    <w:name w:val="Body Text 2"/>
    <w:basedOn w:val="Normal"/>
    <w:semiHidden/>
    <w:rsid w:val="00DC1720"/>
    <w:pPr>
      <w:numPr>
        <w:numId w:val="2"/>
      </w:numPr>
      <w:spacing w:before="120" w:after="120"/>
      <w:jc w:val="center"/>
    </w:pPr>
    <w:rPr>
      <w:b/>
      <w:sz w:val="28"/>
    </w:rPr>
  </w:style>
  <w:style w:type="paragraph" w:styleId="TOC2">
    <w:name w:val="toc 2"/>
    <w:basedOn w:val="Normal"/>
    <w:next w:val="Normal"/>
    <w:autoRedefine/>
    <w:semiHidden/>
    <w:rsid w:val="00DC1720"/>
    <w:pPr>
      <w:tabs>
        <w:tab w:val="left" w:pos="720"/>
        <w:tab w:val="left" w:pos="1440"/>
        <w:tab w:val="right" w:leader="dot" w:pos="9000"/>
      </w:tabs>
      <w:spacing w:after="120"/>
      <w:ind w:left="720" w:hanging="720"/>
      <w:jc w:val="left"/>
      <w:outlineLvl w:val="1"/>
    </w:pPr>
    <w:rPr>
      <w:noProof/>
    </w:rPr>
  </w:style>
  <w:style w:type="paragraph" w:styleId="TOC3">
    <w:name w:val="toc 3"/>
    <w:basedOn w:val="Normal"/>
    <w:next w:val="Normal"/>
    <w:autoRedefine/>
    <w:semiHidden/>
    <w:rsid w:val="00DC1720"/>
    <w:pPr>
      <w:spacing w:before="120"/>
      <w:ind w:left="360"/>
      <w:jc w:val="left"/>
    </w:pPr>
    <w:rPr>
      <w:b/>
      <w:i/>
    </w:rPr>
  </w:style>
  <w:style w:type="paragraph" w:styleId="TOC4">
    <w:name w:val="toc 4"/>
    <w:basedOn w:val="Normal"/>
    <w:next w:val="Normal"/>
    <w:autoRedefine/>
    <w:semiHidden/>
    <w:rsid w:val="00DC1720"/>
    <w:pPr>
      <w:ind w:left="720"/>
      <w:jc w:val="left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DC1720"/>
    <w:pPr>
      <w:ind w:left="960"/>
      <w:jc w:val="left"/>
    </w:pPr>
    <w:rPr>
      <w:sz w:val="20"/>
    </w:rPr>
  </w:style>
  <w:style w:type="paragraph" w:styleId="TOC6">
    <w:name w:val="toc 6"/>
    <w:basedOn w:val="Normal"/>
    <w:next w:val="Normal"/>
    <w:autoRedefine/>
    <w:semiHidden/>
    <w:rsid w:val="00DC1720"/>
    <w:pPr>
      <w:ind w:left="1200"/>
      <w:jc w:val="left"/>
    </w:pPr>
    <w:rPr>
      <w:sz w:val="20"/>
    </w:rPr>
  </w:style>
  <w:style w:type="paragraph" w:styleId="TOC7">
    <w:name w:val="toc 7"/>
    <w:basedOn w:val="Normal"/>
    <w:next w:val="Normal"/>
    <w:autoRedefine/>
    <w:semiHidden/>
    <w:rsid w:val="00DC1720"/>
    <w:pPr>
      <w:ind w:left="1440"/>
      <w:jc w:val="left"/>
    </w:pPr>
    <w:rPr>
      <w:sz w:val="20"/>
    </w:rPr>
  </w:style>
  <w:style w:type="paragraph" w:styleId="TOC8">
    <w:name w:val="toc 8"/>
    <w:basedOn w:val="Normal"/>
    <w:next w:val="Normal"/>
    <w:autoRedefine/>
    <w:semiHidden/>
    <w:rsid w:val="00DC1720"/>
    <w:pPr>
      <w:ind w:left="1680"/>
      <w:jc w:val="left"/>
    </w:pPr>
    <w:rPr>
      <w:sz w:val="20"/>
    </w:rPr>
  </w:style>
  <w:style w:type="paragraph" w:styleId="TOC9">
    <w:name w:val="toc 9"/>
    <w:basedOn w:val="Normal"/>
    <w:next w:val="Normal"/>
    <w:autoRedefine/>
    <w:semiHidden/>
    <w:rsid w:val="00DC1720"/>
    <w:pPr>
      <w:spacing w:before="120" w:after="120"/>
      <w:jc w:val="left"/>
    </w:pPr>
    <w:rPr>
      <w:b/>
      <w:sz w:val="32"/>
    </w:rPr>
  </w:style>
  <w:style w:type="paragraph" w:styleId="Title">
    <w:name w:val="Title"/>
    <w:basedOn w:val="Normal"/>
    <w:qFormat/>
    <w:rsid w:val="00DC1720"/>
    <w:pPr>
      <w:jc w:val="center"/>
    </w:pPr>
    <w:rPr>
      <w:b/>
      <w:sz w:val="48"/>
    </w:rPr>
  </w:style>
  <w:style w:type="paragraph" w:styleId="Subtitle">
    <w:name w:val="Subtitle"/>
    <w:basedOn w:val="Normal"/>
    <w:qFormat/>
    <w:rsid w:val="00DC1720"/>
    <w:pPr>
      <w:jc w:val="center"/>
    </w:pPr>
    <w:rPr>
      <w:b/>
      <w:sz w:val="44"/>
    </w:rPr>
  </w:style>
  <w:style w:type="paragraph" w:styleId="DocumentMap">
    <w:name w:val="Document Map"/>
    <w:basedOn w:val="Normal"/>
    <w:semiHidden/>
    <w:rsid w:val="00DC1720"/>
    <w:pPr>
      <w:shd w:val="clear" w:color="auto" w:fill="000080"/>
    </w:pPr>
    <w:rPr>
      <w:rFonts w:ascii="Tahoma" w:hAnsi="Tahoma"/>
    </w:rPr>
  </w:style>
  <w:style w:type="paragraph" w:styleId="List">
    <w:name w:val="List"/>
    <w:basedOn w:val="Normal"/>
    <w:semiHidden/>
    <w:rsid w:val="00DC1720"/>
    <w:pPr>
      <w:spacing w:before="120" w:after="120"/>
      <w:ind w:left="1440"/>
    </w:pPr>
  </w:style>
  <w:style w:type="paragraph" w:styleId="BodyText3">
    <w:name w:val="Body Text 3"/>
    <w:basedOn w:val="Normal"/>
    <w:semiHidden/>
    <w:rsid w:val="00DC1720"/>
    <w:rPr>
      <w:i/>
      <w:sz w:val="20"/>
    </w:rPr>
  </w:style>
  <w:style w:type="paragraph" w:customStyle="1" w:styleId="Document1">
    <w:name w:val="Document 1"/>
    <w:rsid w:val="00DC1720"/>
    <w:pPr>
      <w:keepNext/>
      <w:keepLines/>
      <w:tabs>
        <w:tab w:val="left" w:pos="-720"/>
      </w:tabs>
      <w:suppressAutoHyphens/>
    </w:pPr>
    <w:rPr>
      <w:rFonts w:ascii="Courier New" w:hAnsi="Courier New"/>
      <w:lang w:val="en-US"/>
    </w:rPr>
  </w:style>
  <w:style w:type="paragraph" w:styleId="Caption">
    <w:name w:val="caption"/>
    <w:basedOn w:val="Normal"/>
    <w:next w:val="Normal"/>
    <w:qFormat/>
    <w:rsid w:val="00DC1720"/>
    <w:pPr>
      <w:jc w:val="left"/>
    </w:pPr>
    <w:rPr>
      <w:rFonts w:ascii="Courier New" w:hAnsi="Courier New"/>
    </w:rPr>
  </w:style>
  <w:style w:type="paragraph" w:customStyle="1" w:styleId="SectionVHeader">
    <w:name w:val="Section V. Header"/>
    <w:basedOn w:val="Normal"/>
    <w:rsid w:val="00DC1720"/>
    <w:pPr>
      <w:jc w:val="center"/>
    </w:pPr>
    <w:rPr>
      <w:b/>
      <w:sz w:val="36"/>
    </w:rPr>
  </w:style>
  <w:style w:type="paragraph" w:customStyle="1" w:styleId="SectionVIIHeader2">
    <w:name w:val="Section VII Header2"/>
    <w:basedOn w:val="Heading1"/>
    <w:autoRedefine/>
    <w:rsid w:val="00DC1720"/>
    <w:pPr>
      <w:numPr>
        <w:numId w:val="3"/>
      </w:numPr>
    </w:pPr>
    <w:rPr>
      <w:sz w:val="32"/>
    </w:rPr>
  </w:style>
  <w:style w:type="paragraph" w:customStyle="1" w:styleId="SectionXHeader3">
    <w:name w:val="Section X Header 3"/>
    <w:basedOn w:val="Heading1"/>
    <w:autoRedefine/>
    <w:rsid w:val="00DC1720"/>
    <w:pPr>
      <w:spacing w:after="0"/>
    </w:pPr>
    <w:rPr>
      <w:kern w:val="0"/>
      <w:sz w:val="48"/>
    </w:rPr>
  </w:style>
  <w:style w:type="paragraph" w:customStyle="1" w:styleId="TOCNumber1">
    <w:name w:val="TOC Number1"/>
    <w:basedOn w:val="Heading4"/>
    <w:autoRedefine/>
    <w:rsid w:val="00DC1720"/>
    <w:pPr>
      <w:numPr>
        <w:ilvl w:val="0"/>
        <w:numId w:val="0"/>
      </w:numPr>
      <w:tabs>
        <w:tab w:val="left" w:pos="450"/>
      </w:tabs>
      <w:spacing w:before="120" w:after="120"/>
      <w:jc w:val="left"/>
      <w:outlineLvl w:val="9"/>
    </w:pPr>
    <w:rPr>
      <w:b/>
    </w:rPr>
  </w:style>
  <w:style w:type="paragraph" w:customStyle="1" w:styleId="Part1">
    <w:name w:val="Part 1"/>
    <w:aliases w:val="2,3 Header 4"/>
    <w:basedOn w:val="Normal"/>
    <w:autoRedefine/>
    <w:rsid w:val="00DC1720"/>
    <w:pPr>
      <w:spacing w:before="240" w:after="240"/>
      <w:jc w:val="center"/>
    </w:pPr>
    <w:rPr>
      <w:b/>
      <w:sz w:val="52"/>
    </w:rPr>
  </w:style>
  <w:style w:type="paragraph" w:customStyle="1" w:styleId="Subtitle2">
    <w:name w:val="Subtitle 2"/>
    <w:basedOn w:val="Footer"/>
    <w:autoRedefine/>
    <w:rsid w:val="00DC1720"/>
    <w:pPr>
      <w:tabs>
        <w:tab w:val="clear" w:pos="9504"/>
      </w:tabs>
      <w:spacing w:before="0"/>
      <w:jc w:val="center"/>
    </w:pPr>
    <w:rPr>
      <w:b/>
      <w:sz w:val="44"/>
    </w:rPr>
  </w:style>
  <w:style w:type="paragraph" w:customStyle="1" w:styleId="BlockQuotation">
    <w:name w:val="Block Quotation"/>
    <w:basedOn w:val="Normal"/>
    <w:rsid w:val="00DC1720"/>
    <w:pPr>
      <w:ind w:left="855" w:right="-72" w:hanging="315"/>
    </w:pPr>
  </w:style>
  <w:style w:type="paragraph" w:styleId="TableofFigures">
    <w:name w:val="table of figures"/>
    <w:basedOn w:val="Normal"/>
    <w:next w:val="Normal"/>
    <w:semiHidden/>
    <w:rsid w:val="00DC1720"/>
    <w:pPr>
      <w:ind w:left="480" w:hanging="480"/>
    </w:pPr>
  </w:style>
  <w:style w:type="paragraph" w:customStyle="1" w:styleId="2AutoList1">
    <w:name w:val="2AutoList1"/>
    <w:basedOn w:val="Normal"/>
    <w:rsid w:val="00DC1720"/>
    <w:pPr>
      <w:numPr>
        <w:ilvl w:val="1"/>
        <w:numId w:val="5"/>
      </w:numPr>
    </w:pPr>
  </w:style>
  <w:style w:type="character" w:styleId="CommentReference">
    <w:name w:val="annotation reference"/>
    <w:semiHidden/>
    <w:rsid w:val="00DC1720"/>
    <w:rPr>
      <w:sz w:val="16"/>
    </w:rPr>
  </w:style>
  <w:style w:type="paragraph" w:styleId="CommentText">
    <w:name w:val="annotation text"/>
    <w:basedOn w:val="Normal"/>
    <w:semiHidden/>
    <w:rsid w:val="00DC1720"/>
    <w:pPr>
      <w:jc w:val="left"/>
    </w:pPr>
    <w:rPr>
      <w:sz w:val="20"/>
    </w:rPr>
  </w:style>
  <w:style w:type="paragraph" w:styleId="BlockText">
    <w:name w:val="Block Text"/>
    <w:basedOn w:val="Normal"/>
    <w:semiHidden/>
    <w:rsid w:val="00DC1720"/>
    <w:pPr>
      <w:tabs>
        <w:tab w:val="left" w:pos="387"/>
        <w:tab w:val="left" w:pos="1107"/>
      </w:tabs>
      <w:suppressAutoHyphens/>
      <w:ind w:left="720" w:right="-72"/>
      <w:jc w:val="left"/>
    </w:pPr>
    <w:rPr>
      <w:i/>
    </w:rPr>
  </w:style>
  <w:style w:type="paragraph" w:styleId="BodyTextIndent3">
    <w:name w:val="Body Text Indent 3"/>
    <w:basedOn w:val="Normal"/>
    <w:semiHidden/>
    <w:rsid w:val="00DC1720"/>
    <w:pPr>
      <w:spacing w:before="240"/>
      <w:ind w:left="576"/>
    </w:pPr>
  </w:style>
  <w:style w:type="paragraph" w:customStyle="1" w:styleId="BankNormal">
    <w:name w:val="BankNormal"/>
    <w:basedOn w:val="Normal"/>
    <w:rsid w:val="00DC1720"/>
    <w:pPr>
      <w:spacing w:after="240"/>
      <w:jc w:val="left"/>
    </w:pPr>
  </w:style>
  <w:style w:type="paragraph" w:customStyle="1" w:styleId="Header1-Clauses">
    <w:name w:val="Header 1 - Clauses"/>
    <w:basedOn w:val="Normal"/>
    <w:rsid w:val="00DC1720"/>
    <w:pPr>
      <w:tabs>
        <w:tab w:val="num" w:pos="432"/>
      </w:tabs>
      <w:ind w:left="432" w:hanging="432"/>
      <w:jc w:val="left"/>
    </w:pPr>
    <w:rPr>
      <w:b/>
    </w:rPr>
  </w:style>
  <w:style w:type="paragraph" w:customStyle="1" w:styleId="Header2-SubClauses">
    <w:name w:val="Header 2 - SubClauses"/>
    <w:basedOn w:val="Normal"/>
    <w:rsid w:val="00DC1720"/>
    <w:pPr>
      <w:tabs>
        <w:tab w:val="left" w:pos="619"/>
      </w:tabs>
      <w:spacing w:after="200"/>
      <w:ind w:left="619" w:hanging="619"/>
    </w:pPr>
  </w:style>
  <w:style w:type="paragraph" w:customStyle="1" w:styleId="Header3-Paragraph">
    <w:name w:val="Header 3 - Paragraph"/>
    <w:basedOn w:val="Normal"/>
    <w:rsid w:val="00DC1720"/>
    <w:pPr>
      <w:tabs>
        <w:tab w:val="num" w:pos="864"/>
      </w:tabs>
      <w:spacing w:after="200"/>
      <w:ind w:left="1238" w:hanging="619"/>
    </w:pPr>
  </w:style>
  <w:style w:type="paragraph" w:customStyle="1" w:styleId="P3Header1-Clauses">
    <w:name w:val="P3 Header1-Clauses"/>
    <w:basedOn w:val="Header1-Clauses"/>
    <w:rsid w:val="00DC1720"/>
  </w:style>
  <w:style w:type="paragraph" w:customStyle="1" w:styleId="outlinebullet">
    <w:name w:val="outlinebullet"/>
    <w:basedOn w:val="Normal"/>
    <w:rsid w:val="00DC1720"/>
    <w:pPr>
      <w:tabs>
        <w:tab w:val="num" w:pos="720"/>
        <w:tab w:val="left" w:pos="1440"/>
      </w:tabs>
      <w:spacing w:before="120"/>
      <w:ind w:left="1440" w:hanging="450"/>
      <w:jc w:val="left"/>
    </w:pPr>
  </w:style>
  <w:style w:type="paragraph" w:customStyle="1" w:styleId="i">
    <w:name w:val="(i)"/>
    <w:basedOn w:val="Normal"/>
    <w:rsid w:val="00DC1720"/>
    <w:pPr>
      <w:suppressAutoHyphens/>
    </w:pPr>
    <w:rPr>
      <w:rFonts w:ascii="Tms Rmn" w:hAnsi="Tms Rmn"/>
    </w:rPr>
  </w:style>
  <w:style w:type="paragraph" w:customStyle="1" w:styleId="Outline1">
    <w:name w:val="Outline1"/>
    <w:basedOn w:val="Outline"/>
    <w:next w:val="Outline2"/>
    <w:rsid w:val="00DC1720"/>
    <w:pPr>
      <w:keepNext/>
      <w:tabs>
        <w:tab w:val="num" w:pos="360"/>
        <w:tab w:val="num" w:pos="720"/>
      </w:tabs>
      <w:ind w:left="360" w:hanging="360"/>
    </w:pPr>
  </w:style>
  <w:style w:type="paragraph" w:customStyle="1" w:styleId="Outline">
    <w:name w:val="Outline"/>
    <w:basedOn w:val="Normal"/>
    <w:rsid w:val="00DC1720"/>
    <w:pPr>
      <w:spacing w:before="240"/>
      <w:jc w:val="left"/>
    </w:pPr>
    <w:rPr>
      <w:kern w:val="28"/>
    </w:rPr>
  </w:style>
  <w:style w:type="paragraph" w:customStyle="1" w:styleId="Outline2">
    <w:name w:val="Outline2"/>
    <w:basedOn w:val="Normal"/>
    <w:rsid w:val="00DC1720"/>
    <w:pPr>
      <w:tabs>
        <w:tab w:val="num" w:pos="360"/>
        <w:tab w:val="num" w:pos="720"/>
        <w:tab w:val="num" w:pos="864"/>
      </w:tabs>
      <w:spacing w:before="240"/>
      <w:ind w:left="864" w:hanging="504"/>
      <w:jc w:val="left"/>
    </w:pPr>
    <w:rPr>
      <w:kern w:val="28"/>
    </w:rPr>
  </w:style>
  <w:style w:type="paragraph" w:customStyle="1" w:styleId="Outline3">
    <w:name w:val="Outline3"/>
    <w:basedOn w:val="Normal"/>
    <w:rsid w:val="00DC1720"/>
    <w:pPr>
      <w:numPr>
        <w:ilvl w:val="2"/>
        <w:numId w:val="8"/>
      </w:numPr>
      <w:tabs>
        <w:tab w:val="clear" w:pos="1728"/>
        <w:tab w:val="num" w:pos="1368"/>
      </w:tabs>
      <w:spacing w:before="240"/>
      <w:ind w:left="1368" w:hanging="504"/>
      <w:jc w:val="left"/>
    </w:pPr>
    <w:rPr>
      <w:kern w:val="28"/>
    </w:rPr>
  </w:style>
  <w:style w:type="paragraph" w:customStyle="1" w:styleId="Outline4">
    <w:name w:val="Outline4"/>
    <w:basedOn w:val="Normal"/>
    <w:rsid w:val="00DC1720"/>
    <w:pPr>
      <w:numPr>
        <w:ilvl w:val="3"/>
        <w:numId w:val="8"/>
      </w:numPr>
      <w:tabs>
        <w:tab w:val="clear" w:pos="2304"/>
        <w:tab w:val="num" w:pos="1872"/>
      </w:tabs>
      <w:spacing w:before="240"/>
      <w:ind w:left="1872" w:hanging="504"/>
      <w:jc w:val="left"/>
    </w:pPr>
    <w:rPr>
      <w:kern w:val="28"/>
    </w:rPr>
  </w:style>
  <w:style w:type="paragraph" w:customStyle="1" w:styleId="Level2Body">
    <w:name w:val="Level 2 (Body)"/>
    <w:next w:val="Normal"/>
    <w:rsid w:val="00DC1720"/>
    <w:pPr>
      <w:tabs>
        <w:tab w:val="left" w:pos="1077"/>
        <w:tab w:val="right" w:pos="1247"/>
        <w:tab w:val="left" w:pos="1587"/>
        <w:tab w:val="left" w:pos="1928"/>
      </w:tabs>
      <w:spacing w:line="270" w:lineRule="atLeast"/>
      <w:ind w:left="1077" w:hanging="623"/>
      <w:jc w:val="both"/>
    </w:pPr>
    <w:rPr>
      <w:rFonts w:ascii="Optima" w:hAnsi="Optima"/>
      <w:sz w:val="22"/>
      <w:lang w:val="en-US"/>
    </w:rPr>
  </w:style>
  <w:style w:type="paragraph" w:customStyle="1" w:styleId="Level3Body">
    <w:name w:val="Level 3 (Body)"/>
    <w:rsid w:val="00DC1720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  <w:lang w:val="en-US"/>
    </w:rPr>
  </w:style>
  <w:style w:type="paragraph" w:customStyle="1" w:styleId="FormTableTitle">
    <w:name w:val="Form Table Title"/>
    <w:next w:val="BodyText"/>
    <w:rsid w:val="00DC1720"/>
    <w:pPr>
      <w:keepNext/>
      <w:tabs>
        <w:tab w:val="right" w:pos="369"/>
        <w:tab w:val="left" w:pos="510"/>
        <w:tab w:val="left" w:pos="1701"/>
      </w:tabs>
      <w:spacing w:line="270" w:lineRule="atLeast"/>
      <w:jc w:val="center"/>
    </w:pPr>
    <w:rPr>
      <w:rFonts w:ascii="Optima" w:hAnsi="Optima"/>
      <w:b/>
      <w:i/>
      <w:sz w:val="22"/>
      <w:lang w:val="en-US"/>
    </w:rPr>
  </w:style>
  <w:style w:type="paragraph" w:customStyle="1" w:styleId="Table1Tab">
    <w:name w:val="Table 1 Tab"/>
    <w:next w:val="BodyText"/>
    <w:rsid w:val="00DC1720"/>
    <w:pPr>
      <w:tabs>
        <w:tab w:val="center" w:pos="567"/>
        <w:tab w:val="center" w:pos="1757"/>
        <w:tab w:val="center" w:pos="3005"/>
        <w:tab w:val="center" w:pos="4195"/>
        <w:tab w:val="center" w:pos="5443"/>
        <w:tab w:val="center" w:pos="6690"/>
        <w:tab w:val="center" w:pos="7880"/>
      </w:tabs>
    </w:pPr>
    <w:rPr>
      <w:rFonts w:ascii="Optima" w:hAnsi="Optima"/>
      <w:sz w:val="17"/>
      <w:lang w:val="en-US"/>
    </w:rPr>
  </w:style>
  <w:style w:type="paragraph" w:customStyle="1" w:styleId="NoteTab">
    <w:name w:val="Note Tab"/>
    <w:next w:val="BodyText"/>
    <w:rsid w:val="00DC1720"/>
    <w:pPr>
      <w:tabs>
        <w:tab w:val="left" w:pos="737"/>
      </w:tabs>
      <w:spacing w:line="270" w:lineRule="atLeast"/>
      <w:ind w:left="737" w:hanging="737"/>
      <w:jc w:val="both"/>
    </w:pPr>
    <w:rPr>
      <w:rFonts w:ascii="Optima" w:hAnsi="Optima"/>
      <w:sz w:val="22"/>
      <w:lang w:val="en-US"/>
    </w:rPr>
  </w:style>
  <w:style w:type="paragraph" w:customStyle="1" w:styleId="Footnote1stline">
    <w:name w:val="Footnote (1st line)"/>
    <w:basedOn w:val="BodyText"/>
    <w:rsid w:val="00DC1720"/>
    <w:pPr>
      <w:pBdr>
        <w:top w:val="single" w:sz="2" w:space="0" w:color="auto"/>
        <w:between w:val="single" w:sz="2" w:space="5" w:color="auto"/>
      </w:pBdr>
      <w:tabs>
        <w:tab w:val="left" w:pos="283"/>
      </w:tabs>
      <w:ind w:left="283" w:hanging="283"/>
    </w:pPr>
    <w:rPr>
      <w:rFonts w:ascii="Optima" w:hAnsi="Optima"/>
      <w:sz w:val="15"/>
    </w:rPr>
  </w:style>
  <w:style w:type="paragraph" w:customStyle="1" w:styleId="SBDBTnote">
    <w:name w:val="SBD_BT note"/>
    <w:basedOn w:val="Normal"/>
    <w:uiPriority w:val="99"/>
    <w:rsid w:val="00B5644B"/>
    <w:pPr>
      <w:suppressAutoHyphens/>
      <w:autoSpaceDE w:val="0"/>
      <w:autoSpaceDN w:val="0"/>
      <w:adjustRightInd w:val="0"/>
      <w:spacing w:after="100" w:line="288" w:lineRule="auto"/>
      <w:jc w:val="left"/>
      <w:textAlignment w:val="center"/>
    </w:pPr>
    <w:rPr>
      <w:rFonts w:ascii="Ideal Sans Book" w:eastAsia="Calibri" w:hAnsi="Ideal Sans Book" w:cs="Ideal Sans Book"/>
      <w:color w:val="000000"/>
      <w:w w:val="97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4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5644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47D87"/>
    <w:pPr>
      <w:spacing w:before="100" w:beforeAutospacing="1" w:after="100" w:afterAutospacing="1"/>
      <w:jc w:val="left"/>
    </w:pPr>
    <w:rPr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9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17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Goods</vt:lpstr>
    </vt:vector>
  </TitlesOfParts>
  <Manager>FS</Manager>
  <Company>Asian Development Bank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Goods</dc:title>
  <dc:subject>SBD Goods</dc:subject>
  <dc:creator>Asian Development Bank</dc:creator>
  <cp:keywords>Goods; 1S1E; Supply of Goods; SBD</cp:keywords>
  <cp:lastModifiedBy>USER</cp:lastModifiedBy>
  <cp:revision>19</cp:revision>
  <cp:lastPrinted>2000-07-12T00:46:00Z</cp:lastPrinted>
  <dcterms:created xsi:type="dcterms:W3CDTF">2021-12-15T03:50:00Z</dcterms:created>
  <dcterms:modified xsi:type="dcterms:W3CDTF">2025-08-31T15:06:00Z</dcterms:modified>
  <cp:category>PPFD</cp:category>
</cp:coreProperties>
</file>